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C393B" w14:textId="4AB2807C" w:rsidR="00C80D59" w:rsidRPr="00D76838" w:rsidRDefault="00C1190B" w:rsidP="00C1190B">
      <w:pPr>
        <w:spacing w:after="0" w:line="240" w:lineRule="auto"/>
        <w:ind w:left="2127" w:firstLine="1417"/>
        <w:jc w:val="center"/>
        <w:rPr>
          <w:rFonts w:ascii="Arial" w:hAnsi="Arial" w:cs="Arial"/>
          <w:b/>
          <w:sz w:val="32"/>
        </w:rPr>
      </w:pPr>
      <w:r>
        <w:rPr>
          <w:rFonts w:ascii="Arial" w:hAnsi="Arial" w:cs="Arial"/>
          <w:b/>
          <w:sz w:val="32"/>
        </w:rPr>
        <w:br/>
      </w:r>
      <w:r w:rsidR="00D76838">
        <w:rPr>
          <w:rFonts w:ascii="Arial" w:hAnsi="Arial" w:cs="Arial"/>
          <w:b/>
          <w:noProof/>
          <w:sz w:val="32"/>
        </w:rPr>
        <w:drawing>
          <wp:anchor distT="0" distB="0" distL="114300" distR="114300" simplePos="0" relativeHeight="251658240" behindDoc="1" locked="0" layoutInCell="1" allowOverlap="1" wp14:anchorId="1ECFE2C8" wp14:editId="4F5FA61B">
            <wp:simplePos x="0" y="0"/>
            <wp:positionH relativeFrom="column">
              <wp:posOffset>0</wp:posOffset>
            </wp:positionH>
            <wp:positionV relativeFrom="paragraph">
              <wp:posOffset>1905</wp:posOffset>
            </wp:positionV>
            <wp:extent cx="1181100" cy="786423"/>
            <wp:effectExtent l="0" t="0" r="0" b="0"/>
            <wp:wrapTight wrapText="bothSides">
              <wp:wrapPolygon edited="0">
                <wp:start x="0" y="0"/>
                <wp:lineTo x="0" y="20937"/>
                <wp:lineTo x="21252" y="20937"/>
                <wp:lineTo x="21252"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1100" cy="786423"/>
                    </a:xfrm>
                    <a:prstGeom prst="rect">
                      <a:avLst/>
                    </a:prstGeom>
                  </pic:spPr>
                </pic:pic>
              </a:graphicData>
            </a:graphic>
            <wp14:sizeRelH relativeFrom="page">
              <wp14:pctWidth>0</wp14:pctWidth>
            </wp14:sizeRelH>
            <wp14:sizeRelV relativeFrom="page">
              <wp14:pctHeight>0</wp14:pctHeight>
            </wp14:sizeRelV>
          </wp:anchor>
        </w:drawing>
      </w:r>
      <w:r w:rsidR="00C80D59" w:rsidRPr="00D76838">
        <w:rPr>
          <w:rFonts w:ascii="Arial" w:hAnsi="Arial" w:cs="Arial"/>
          <w:b/>
          <w:sz w:val="32"/>
        </w:rPr>
        <w:t xml:space="preserve">Intensive </w:t>
      </w:r>
      <w:r w:rsidR="00195518" w:rsidRPr="00D76838">
        <w:rPr>
          <w:rFonts w:ascii="Arial" w:hAnsi="Arial" w:cs="Arial"/>
          <w:b/>
          <w:sz w:val="32"/>
        </w:rPr>
        <w:t>Units</w:t>
      </w:r>
      <w:r w:rsidR="00C80D59" w:rsidRPr="00D76838">
        <w:rPr>
          <w:rFonts w:ascii="Arial" w:hAnsi="Arial" w:cs="Arial"/>
          <w:b/>
          <w:sz w:val="32"/>
        </w:rPr>
        <w:t xml:space="preserve"> </w:t>
      </w:r>
      <w:r w:rsidR="0049782A" w:rsidRPr="00D76838">
        <w:rPr>
          <w:rFonts w:ascii="Arial" w:hAnsi="Arial" w:cs="Arial"/>
          <w:b/>
          <w:sz w:val="32"/>
        </w:rPr>
        <w:t xml:space="preserve">of Study </w:t>
      </w:r>
      <w:r>
        <w:rPr>
          <w:rFonts w:ascii="Arial" w:hAnsi="Arial" w:cs="Arial"/>
          <w:b/>
          <w:sz w:val="32"/>
        </w:rPr>
        <w:br/>
      </w:r>
      <w:r w:rsidR="00C80D59" w:rsidRPr="00D76838">
        <w:rPr>
          <w:rFonts w:ascii="Arial" w:hAnsi="Arial" w:cs="Arial"/>
          <w:b/>
          <w:sz w:val="32"/>
        </w:rPr>
        <w:t>at</w:t>
      </w:r>
      <w:r w:rsidR="0049782A" w:rsidRPr="00D76838">
        <w:rPr>
          <w:rFonts w:ascii="Arial" w:hAnsi="Arial" w:cs="Arial"/>
          <w:b/>
          <w:sz w:val="32"/>
        </w:rPr>
        <w:t xml:space="preserve"> </w:t>
      </w:r>
      <w:r w:rsidR="00C80D59" w:rsidRPr="00D76838">
        <w:rPr>
          <w:rFonts w:ascii="Arial" w:hAnsi="Arial" w:cs="Arial"/>
          <w:b/>
          <w:sz w:val="32"/>
        </w:rPr>
        <w:t>Nazarene Theological College</w:t>
      </w:r>
    </w:p>
    <w:p w14:paraId="0D727198" w14:textId="77777777" w:rsidR="00AB7E9C" w:rsidRPr="00D76838" w:rsidRDefault="00AB7E9C" w:rsidP="00C80D59">
      <w:pPr>
        <w:spacing w:after="0" w:line="240" w:lineRule="auto"/>
        <w:rPr>
          <w:rFonts w:ascii="Arial" w:hAnsi="Arial" w:cs="Arial"/>
          <w:b/>
          <w:sz w:val="8"/>
        </w:rPr>
      </w:pPr>
    </w:p>
    <w:p w14:paraId="6E1C090F" w14:textId="77777777" w:rsidR="0049782A" w:rsidRPr="00C1190B" w:rsidRDefault="0049782A" w:rsidP="00C80D59">
      <w:pPr>
        <w:spacing w:after="0" w:line="240" w:lineRule="auto"/>
        <w:rPr>
          <w:rFonts w:ascii="Arial" w:hAnsi="Arial" w:cs="Arial"/>
          <w:b/>
        </w:rPr>
      </w:pPr>
    </w:p>
    <w:p w14:paraId="0266BA38" w14:textId="44946DA6" w:rsidR="00C80D59" w:rsidRPr="00C1190B" w:rsidRDefault="00C80D59" w:rsidP="00C80D59">
      <w:pPr>
        <w:spacing w:after="0" w:line="240" w:lineRule="auto"/>
        <w:rPr>
          <w:rFonts w:ascii="Arial" w:hAnsi="Arial" w:cs="Arial"/>
          <w:b/>
          <w:sz w:val="24"/>
          <w:szCs w:val="24"/>
        </w:rPr>
      </w:pPr>
      <w:r w:rsidRPr="00C1190B">
        <w:rPr>
          <w:rFonts w:ascii="Arial" w:hAnsi="Arial" w:cs="Arial"/>
          <w:b/>
          <w:sz w:val="24"/>
          <w:szCs w:val="24"/>
        </w:rPr>
        <w:t xml:space="preserve">What is an </w:t>
      </w:r>
      <w:r w:rsidR="00CD39B6" w:rsidRPr="00C1190B">
        <w:rPr>
          <w:rFonts w:ascii="Arial" w:hAnsi="Arial" w:cs="Arial"/>
          <w:b/>
          <w:sz w:val="24"/>
          <w:szCs w:val="24"/>
        </w:rPr>
        <w:t>i</w:t>
      </w:r>
      <w:r w:rsidRPr="00C1190B">
        <w:rPr>
          <w:rFonts w:ascii="Arial" w:hAnsi="Arial" w:cs="Arial"/>
          <w:b/>
          <w:sz w:val="24"/>
          <w:szCs w:val="24"/>
        </w:rPr>
        <w:t xml:space="preserve">ntensive </w:t>
      </w:r>
      <w:r w:rsidR="00EE58B7" w:rsidRPr="00C1190B">
        <w:rPr>
          <w:rFonts w:ascii="Arial" w:hAnsi="Arial" w:cs="Arial"/>
          <w:b/>
          <w:sz w:val="24"/>
          <w:szCs w:val="24"/>
        </w:rPr>
        <w:t>unit</w:t>
      </w:r>
      <w:r w:rsidRPr="00C1190B">
        <w:rPr>
          <w:rFonts w:ascii="Arial" w:hAnsi="Arial" w:cs="Arial"/>
          <w:b/>
          <w:sz w:val="24"/>
          <w:szCs w:val="24"/>
        </w:rPr>
        <w:t>?</w:t>
      </w:r>
    </w:p>
    <w:p w14:paraId="3A02B68F" w14:textId="4E73BDC1" w:rsidR="00C80D59" w:rsidRPr="00C1190B" w:rsidRDefault="003E14DB" w:rsidP="003E14DB">
      <w:pPr>
        <w:pStyle w:val="ListParagraph"/>
        <w:numPr>
          <w:ilvl w:val="0"/>
          <w:numId w:val="5"/>
        </w:numPr>
        <w:spacing w:after="0" w:line="240" w:lineRule="auto"/>
        <w:rPr>
          <w:rFonts w:ascii="Arial" w:hAnsi="Arial" w:cs="Arial"/>
        </w:rPr>
      </w:pPr>
      <w:r w:rsidRPr="00C1190B">
        <w:rPr>
          <w:rFonts w:ascii="Arial" w:hAnsi="Arial" w:cs="Arial"/>
        </w:rPr>
        <w:t xml:space="preserve">An intensive is a regular subject which is taught in a different form. The content and assessment required is similar to subjects taken as semester </w:t>
      </w:r>
      <w:proofErr w:type="gramStart"/>
      <w:r w:rsidRPr="00C1190B">
        <w:rPr>
          <w:rFonts w:ascii="Arial" w:hAnsi="Arial" w:cs="Arial"/>
        </w:rPr>
        <w:t>subjects</w:t>
      </w:r>
      <w:proofErr w:type="gramEnd"/>
      <w:r w:rsidRPr="00C1190B">
        <w:rPr>
          <w:rFonts w:ascii="Arial" w:hAnsi="Arial" w:cs="Arial"/>
        </w:rPr>
        <w:t xml:space="preserve"> but the content is presented over a compressed period of time. </w:t>
      </w:r>
    </w:p>
    <w:p w14:paraId="42DB01C3" w14:textId="77777777" w:rsidR="00840445" w:rsidRPr="00C1190B" w:rsidRDefault="003E14DB" w:rsidP="003E14DB">
      <w:pPr>
        <w:pStyle w:val="ListParagraph"/>
        <w:numPr>
          <w:ilvl w:val="0"/>
          <w:numId w:val="5"/>
        </w:numPr>
        <w:spacing w:after="0" w:line="240" w:lineRule="auto"/>
        <w:rPr>
          <w:rFonts w:ascii="Arial" w:hAnsi="Arial" w:cs="Arial"/>
        </w:rPr>
      </w:pPr>
      <w:r w:rsidRPr="00C1190B">
        <w:rPr>
          <w:rFonts w:ascii="Arial" w:hAnsi="Arial" w:cs="Arial"/>
        </w:rPr>
        <w:t xml:space="preserve">The format of an intensive may vary. Some are taken over one week from Monday to Friday. Other intensives may be held over a series of weekends, or a combination of </w:t>
      </w:r>
      <w:proofErr w:type="gramStart"/>
      <w:r w:rsidRPr="00C1190B">
        <w:rPr>
          <w:rFonts w:ascii="Arial" w:hAnsi="Arial" w:cs="Arial"/>
        </w:rPr>
        <w:t>week nights</w:t>
      </w:r>
      <w:proofErr w:type="gramEnd"/>
      <w:r w:rsidRPr="00C1190B">
        <w:rPr>
          <w:rFonts w:ascii="Arial" w:hAnsi="Arial" w:cs="Arial"/>
        </w:rPr>
        <w:t xml:space="preserve"> and weekends. Intensives may also be done in a number of full days over a period of weeks (</w:t>
      </w:r>
      <w:proofErr w:type="gramStart"/>
      <w:r w:rsidRPr="00C1190B">
        <w:rPr>
          <w:rFonts w:ascii="Arial" w:hAnsi="Arial" w:cs="Arial"/>
        </w:rPr>
        <w:t>e.g.</w:t>
      </w:r>
      <w:proofErr w:type="gramEnd"/>
      <w:r w:rsidRPr="00C1190B">
        <w:rPr>
          <w:rFonts w:ascii="Arial" w:hAnsi="Arial" w:cs="Arial"/>
        </w:rPr>
        <w:t xml:space="preserve"> five Mondays</w:t>
      </w:r>
      <w:r w:rsidR="00840445" w:rsidRPr="00C1190B">
        <w:rPr>
          <w:rFonts w:ascii="Arial" w:hAnsi="Arial" w:cs="Arial"/>
        </w:rPr>
        <w:t xml:space="preserve">). </w:t>
      </w:r>
    </w:p>
    <w:p w14:paraId="2324719B" w14:textId="44504B0E" w:rsidR="003E14DB" w:rsidRPr="00C1190B" w:rsidRDefault="00840445" w:rsidP="003E14DB">
      <w:pPr>
        <w:pStyle w:val="ListParagraph"/>
        <w:numPr>
          <w:ilvl w:val="0"/>
          <w:numId w:val="5"/>
        </w:numPr>
        <w:spacing w:after="0" w:line="240" w:lineRule="auto"/>
        <w:rPr>
          <w:rFonts w:ascii="Arial" w:hAnsi="Arial" w:cs="Arial"/>
        </w:rPr>
      </w:pPr>
      <w:r w:rsidRPr="00C1190B">
        <w:rPr>
          <w:rFonts w:ascii="Arial" w:hAnsi="Arial" w:cs="Arial"/>
        </w:rPr>
        <w:t xml:space="preserve">Subjects taken as intensives are credited to your study program in the same way as any other subject. There are due dates and similar requirements for assessments as in the same subject studied as a semester subject.  </w:t>
      </w:r>
      <w:r w:rsidR="003E14DB" w:rsidRPr="00C1190B">
        <w:rPr>
          <w:rFonts w:ascii="Arial" w:hAnsi="Arial" w:cs="Arial"/>
        </w:rPr>
        <w:t xml:space="preserve"> </w:t>
      </w:r>
    </w:p>
    <w:p w14:paraId="4DA6BED2" w14:textId="77777777" w:rsidR="003E14DB" w:rsidRPr="00C1190B" w:rsidRDefault="003E14DB" w:rsidP="00C80D59">
      <w:pPr>
        <w:spacing w:after="0" w:line="240" w:lineRule="auto"/>
        <w:rPr>
          <w:rFonts w:ascii="Arial" w:hAnsi="Arial" w:cs="Arial"/>
          <w:b/>
        </w:rPr>
      </w:pPr>
    </w:p>
    <w:p w14:paraId="1504F469" w14:textId="42804B21" w:rsidR="00C80D59" w:rsidRPr="00C1190B" w:rsidRDefault="00C80D59" w:rsidP="00C80D59">
      <w:pPr>
        <w:spacing w:after="0" w:line="240" w:lineRule="auto"/>
        <w:rPr>
          <w:rFonts w:ascii="Arial" w:hAnsi="Arial" w:cs="Arial"/>
          <w:b/>
          <w:sz w:val="24"/>
          <w:szCs w:val="24"/>
        </w:rPr>
      </w:pPr>
      <w:r w:rsidRPr="00C1190B">
        <w:rPr>
          <w:rFonts w:ascii="Arial" w:hAnsi="Arial" w:cs="Arial"/>
          <w:b/>
          <w:sz w:val="24"/>
          <w:szCs w:val="24"/>
        </w:rPr>
        <w:t xml:space="preserve">What are the advantages of doing </w:t>
      </w:r>
      <w:r w:rsidR="00FB147F" w:rsidRPr="00C1190B">
        <w:rPr>
          <w:rFonts w:ascii="Arial" w:hAnsi="Arial" w:cs="Arial"/>
          <w:b/>
          <w:sz w:val="24"/>
          <w:szCs w:val="24"/>
        </w:rPr>
        <w:t xml:space="preserve">an </w:t>
      </w:r>
      <w:r w:rsidRPr="00C1190B">
        <w:rPr>
          <w:rFonts w:ascii="Arial" w:hAnsi="Arial" w:cs="Arial"/>
          <w:b/>
          <w:sz w:val="24"/>
          <w:szCs w:val="24"/>
        </w:rPr>
        <w:t xml:space="preserve">intensive </w:t>
      </w:r>
      <w:r w:rsidR="00EE58B7" w:rsidRPr="00C1190B">
        <w:rPr>
          <w:rFonts w:ascii="Arial" w:hAnsi="Arial" w:cs="Arial"/>
          <w:b/>
          <w:sz w:val="24"/>
          <w:szCs w:val="24"/>
        </w:rPr>
        <w:t>unit</w:t>
      </w:r>
      <w:r w:rsidRPr="00C1190B">
        <w:rPr>
          <w:rFonts w:ascii="Arial" w:hAnsi="Arial" w:cs="Arial"/>
          <w:b/>
          <w:sz w:val="24"/>
          <w:szCs w:val="24"/>
        </w:rPr>
        <w:t>?</w:t>
      </w:r>
    </w:p>
    <w:p w14:paraId="745D8D06" w14:textId="3DBB28D7" w:rsidR="00C80D59" w:rsidRPr="00C1190B" w:rsidRDefault="00B76FAB" w:rsidP="00C80D59">
      <w:pPr>
        <w:pStyle w:val="ListParagraph"/>
        <w:numPr>
          <w:ilvl w:val="0"/>
          <w:numId w:val="3"/>
        </w:numPr>
        <w:spacing w:after="0" w:line="240" w:lineRule="auto"/>
        <w:rPr>
          <w:rFonts w:ascii="Arial" w:hAnsi="Arial" w:cs="Arial"/>
        </w:rPr>
      </w:pPr>
      <w:r w:rsidRPr="00C1190B">
        <w:rPr>
          <w:rFonts w:ascii="Arial" w:hAnsi="Arial" w:cs="Arial"/>
        </w:rPr>
        <w:t>Intensives mean that you can complete the lectures for a subject quickly and have fewer lectures throughout the semester.</w:t>
      </w:r>
      <w:r w:rsidR="000C7C03" w:rsidRPr="00C1190B">
        <w:rPr>
          <w:rFonts w:ascii="Arial" w:hAnsi="Arial" w:cs="Arial"/>
        </w:rPr>
        <w:t xml:space="preserve"> This may allow you to complete more subjects during a semester</w:t>
      </w:r>
      <w:r w:rsidR="00E1760C" w:rsidRPr="00C1190B">
        <w:rPr>
          <w:rFonts w:ascii="Arial" w:hAnsi="Arial" w:cs="Arial"/>
        </w:rPr>
        <w:t>.</w:t>
      </w:r>
    </w:p>
    <w:p w14:paraId="787F35DC" w14:textId="77777777" w:rsidR="00E1760C" w:rsidRPr="00C1190B" w:rsidRDefault="00E1760C" w:rsidP="00E1760C">
      <w:pPr>
        <w:pStyle w:val="ListParagraph"/>
        <w:numPr>
          <w:ilvl w:val="0"/>
          <w:numId w:val="3"/>
        </w:numPr>
        <w:spacing w:after="0" w:line="240" w:lineRule="auto"/>
        <w:rPr>
          <w:rFonts w:ascii="Arial" w:hAnsi="Arial" w:cs="Arial"/>
        </w:rPr>
      </w:pPr>
      <w:r w:rsidRPr="00C1190B">
        <w:rPr>
          <w:rFonts w:ascii="Arial" w:hAnsi="Arial" w:cs="Arial"/>
        </w:rPr>
        <w:t>Intensives allow students to focus on one subject for a short period of time.</w:t>
      </w:r>
    </w:p>
    <w:p w14:paraId="316D89A8" w14:textId="5BDBD1B9" w:rsidR="00B76FAB" w:rsidRPr="00C1190B" w:rsidRDefault="00B76FAB" w:rsidP="00C80D59">
      <w:pPr>
        <w:pStyle w:val="ListParagraph"/>
        <w:numPr>
          <w:ilvl w:val="0"/>
          <w:numId w:val="3"/>
        </w:numPr>
        <w:spacing w:after="0" w:line="240" w:lineRule="auto"/>
        <w:rPr>
          <w:rFonts w:ascii="Arial" w:hAnsi="Arial" w:cs="Arial"/>
        </w:rPr>
      </w:pPr>
      <w:r w:rsidRPr="00C1190B">
        <w:rPr>
          <w:rFonts w:ascii="Arial" w:hAnsi="Arial" w:cs="Arial"/>
        </w:rPr>
        <w:t xml:space="preserve">With some intensives you may finish the subject before the end of the semester. This </w:t>
      </w:r>
      <w:r w:rsidR="00E1760C" w:rsidRPr="00C1190B">
        <w:rPr>
          <w:rFonts w:ascii="Arial" w:hAnsi="Arial" w:cs="Arial"/>
        </w:rPr>
        <w:t>can</w:t>
      </w:r>
      <w:r w:rsidR="000C7C03" w:rsidRPr="00C1190B">
        <w:rPr>
          <w:rFonts w:ascii="Arial" w:hAnsi="Arial" w:cs="Arial"/>
        </w:rPr>
        <w:t xml:space="preserve"> mean</w:t>
      </w:r>
      <w:r w:rsidRPr="00C1190B">
        <w:rPr>
          <w:rFonts w:ascii="Arial" w:hAnsi="Arial" w:cs="Arial"/>
        </w:rPr>
        <w:t xml:space="preserve"> fewer assignments to </w:t>
      </w:r>
      <w:r w:rsidR="000C7C03" w:rsidRPr="00C1190B">
        <w:rPr>
          <w:rFonts w:ascii="Arial" w:hAnsi="Arial" w:cs="Arial"/>
        </w:rPr>
        <w:t xml:space="preserve">complete in the last weeks of </w:t>
      </w:r>
      <w:r w:rsidRPr="00C1190B">
        <w:rPr>
          <w:rFonts w:ascii="Arial" w:hAnsi="Arial" w:cs="Arial"/>
        </w:rPr>
        <w:t xml:space="preserve">the semester. </w:t>
      </w:r>
    </w:p>
    <w:p w14:paraId="0D720C7E" w14:textId="77777777" w:rsidR="006D578B" w:rsidRPr="00C1190B" w:rsidRDefault="000C7C03" w:rsidP="00C80D59">
      <w:pPr>
        <w:pStyle w:val="ListParagraph"/>
        <w:numPr>
          <w:ilvl w:val="0"/>
          <w:numId w:val="3"/>
        </w:numPr>
        <w:spacing w:after="0" w:line="240" w:lineRule="auto"/>
        <w:rPr>
          <w:rFonts w:ascii="Arial" w:hAnsi="Arial" w:cs="Arial"/>
        </w:rPr>
      </w:pPr>
      <w:r w:rsidRPr="00C1190B">
        <w:rPr>
          <w:rFonts w:ascii="Arial" w:hAnsi="Arial" w:cs="Arial"/>
        </w:rPr>
        <w:t xml:space="preserve">For those combining study and work, intensives </w:t>
      </w:r>
      <w:r w:rsidR="00E1760C" w:rsidRPr="00C1190B">
        <w:rPr>
          <w:rFonts w:ascii="Arial" w:hAnsi="Arial" w:cs="Arial"/>
        </w:rPr>
        <w:t>may allow</w:t>
      </w:r>
      <w:r w:rsidRPr="00C1190B">
        <w:rPr>
          <w:rFonts w:ascii="Arial" w:hAnsi="Arial" w:cs="Arial"/>
        </w:rPr>
        <w:t xml:space="preserve"> you to complete subjects that are otherwise unavailable to you. </w:t>
      </w:r>
    </w:p>
    <w:p w14:paraId="301371A2" w14:textId="77777777" w:rsidR="0004058B" w:rsidRPr="00C1190B" w:rsidRDefault="006D578B" w:rsidP="00C80D59">
      <w:pPr>
        <w:pStyle w:val="ListParagraph"/>
        <w:numPr>
          <w:ilvl w:val="0"/>
          <w:numId w:val="3"/>
        </w:numPr>
        <w:spacing w:after="0" w:line="240" w:lineRule="auto"/>
        <w:rPr>
          <w:rFonts w:ascii="Arial" w:hAnsi="Arial" w:cs="Arial"/>
        </w:rPr>
      </w:pPr>
      <w:r w:rsidRPr="00C1190B">
        <w:rPr>
          <w:rFonts w:ascii="Arial" w:hAnsi="Arial" w:cs="Arial"/>
        </w:rPr>
        <w:t xml:space="preserve">Intensives may mean you can meet other students face-to-face. Some </w:t>
      </w:r>
      <w:r w:rsidR="00895F58" w:rsidRPr="00C1190B">
        <w:rPr>
          <w:rFonts w:ascii="Arial" w:hAnsi="Arial" w:cs="Arial"/>
        </w:rPr>
        <w:t>students,</w:t>
      </w:r>
      <w:r w:rsidRPr="00C1190B">
        <w:rPr>
          <w:rFonts w:ascii="Arial" w:hAnsi="Arial" w:cs="Arial"/>
        </w:rPr>
        <w:t xml:space="preserve"> who live away from </w:t>
      </w:r>
      <w:r w:rsidR="003757C4" w:rsidRPr="00C1190B">
        <w:rPr>
          <w:rFonts w:ascii="Arial" w:hAnsi="Arial" w:cs="Arial"/>
        </w:rPr>
        <w:t>our</w:t>
      </w:r>
      <w:r w:rsidRPr="00C1190B">
        <w:rPr>
          <w:rFonts w:ascii="Arial" w:hAnsi="Arial" w:cs="Arial"/>
        </w:rPr>
        <w:t xml:space="preserve"> NTC campuses, may wish to do </w:t>
      </w:r>
      <w:r w:rsidR="00465D1B" w:rsidRPr="00C1190B">
        <w:rPr>
          <w:rFonts w:ascii="Arial" w:hAnsi="Arial" w:cs="Arial"/>
        </w:rPr>
        <w:t>a week-long</w:t>
      </w:r>
      <w:r w:rsidRPr="00C1190B">
        <w:rPr>
          <w:rFonts w:ascii="Arial" w:hAnsi="Arial" w:cs="Arial"/>
        </w:rPr>
        <w:t xml:space="preserve"> intensive as a face-to-face subject</w:t>
      </w:r>
      <w:r w:rsidR="00465D1B" w:rsidRPr="00C1190B">
        <w:rPr>
          <w:rFonts w:ascii="Arial" w:hAnsi="Arial" w:cs="Arial"/>
        </w:rPr>
        <w:t>. This also means you have access to the library during your intensive.</w:t>
      </w:r>
    </w:p>
    <w:p w14:paraId="598EA304" w14:textId="5F287395" w:rsidR="006D578B" w:rsidRPr="00C1190B" w:rsidRDefault="0004058B" w:rsidP="00C80D59">
      <w:pPr>
        <w:pStyle w:val="ListParagraph"/>
        <w:numPr>
          <w:ilvl w:val="0"/>
          <w:numId w:val="3"/>
        </w:numPr>
        <w:spacing w:after="0" w:line="240" w:lineRule="auto"/>
        <w:rPr>
          <w:rFonts w:ascii="Arial" w:hAnsi="Arial" w:cs="Arial"/>
        </w:rPr>
      </w:pPr>
      <w:r w:rsidRPr="00C1190B">
        <w:rPr>
          <w:rFonts w:ascii="Arial" w:hAnsi="Arial" w:cs="Arial"/>
        </w:rPr>
        <w:t xml:space="preserve">All intensives have a live video feed. This means that you can access classes from your own home, anywhere in the world. </w:t>
      </w:r>
      <w:r w:rsidR="006D578B" w:rsidRPr="00C1190B">
        <w:rPr>
          <w:rFonts w:ascii="Arial" w:hAnsi="Arial" w:cs="Arial"/>
        </w:rPr>
        <w:t xml:space="preserve"> </w:t>
      </w:r>
    </w:p>
    <w:p w14:paraId="6470520C" w14:textId="0C102F52" w:rsidR="000C7C03" w:rsidRPr="00C1190B" w:rsidRDefault="000C7C03" w:rsidP="00C80D59">
      <w:pPr>
        <w:pStyle w:val="ListParagraph"/>
        <w:numPr>
          <w:ilvl w:val="0"/>
          <w:numId w:val="3"/>
        </w:numPr>
        <w:spacing w:after="0" w:line="240" w:lineRule="auto"/>
        <w:rPr>
          <w:rFonts w:ascii="Arial" w:hAnsi="Arial" w:cs="Arial"/>
        </w:rPr>
      </w:pPr>
      <w:r w:rsidRPr="00C1190B">
        <w:rPr>
          <w:rFonts w:ascii="Arial" w:hAnsi="Arial" w:cs="Arial"/>
        </w:rPr>
        <w:t>Intensives allow you to interact with inspiring lecturers from around the world.</w:t>
      </w:r>
    </w:p>
    <w:p w14:paraId="2A2A4F1C" w14:textId="3429A995" w:rsidR="00C80D59" w:rsidRPr="00C1190B" w:rsidRDefault="00C80D59" w:rsidP="00C80D59">
      <w:pPr>
        <w:spacing w:after="0" w:line="240" w:lineRule="auto"/>
        <w:rPr>
          <w:rFonts w:ascii="Arial" w:hAnsi="Arial" w:cs="Arial"/>
          <w:b/>
        </w:rPr>
      </w:pPr>
    </w:p>
    <w:p w14:paraId="3D5B8CC0" w14:textId="60B8A681" w:rsidR="00C80D59" w:rsidRPr="00C1190B" w:rsidRDefault="00C80D59" w:rsidP="00C80D59">
      <w:pPr>
        <w:spacing w:after="0" w:line="240" w:lineRule="auto"/>
        <w:rPr>
          <w:rFonts w:ascii="Arial" w:hAnsi="Arial" w:cs="Arial"/>
          <w:b/>
          <w:sz w:val="24"/>
          <w:szCs w:val="24"/>
        </w:rPr>
      </w:pPr>
      <w:r w:rsidRPr="00C1190B">
        <w:rPr>
          <w:rFonts w:ascii="Arial" w:hAnsi="Arial" w:cs="Arial"/>
          <w:b/>
          <w:sz w:val="24"/>
          <w:szCs w:val="24"/>
        </w:rPr>
        <w:t xml:space="preserve">What do I need to be aware of when considering an intensive </w:t>
      </w:r>
      <w:r w:rsidR="00EE58B7" w:rsidRPr="00C1190B">
        <w:rPr>
          <w:rFonts w:ascii="Arial" w:hAnsi="Arial" w:cs="Arial"/>
          <w:b/>
          <w:sz w:val="24"/>
          <w:szCs w:val="24"/>
        </w:rPr>
        <w:t>unit</w:t>
      </w:r>
      <w:r w:rsidRPr="00C1190B">
        <w:rPr>
          <w:rFonts w:ascii="Arial" w:hAnsi="Arial" w:cs="Arial"/>
          <w:b/>
          <w:sz w:val="24"/>
          <w:szCs w:val="24"/>
        </w:rPr>
        <w:t>?</w:t>
      </w:r>
    </w:p>
    <w:p w14:paraId="3E67ABD7" w14:textId="35888865" w:rsidR="00C80D59" w:rsidRPr="00C1190B" w:rsidRDefault="00C80D59" w:rsidP="00C80D59">
      <w:pPr>
        <w:pStyle w:val="ListParagraph"/>
        <w:numPr>
          <w:ilvl w:val="0"/>
          <w:numId w:val="2"/>
        </w:numPr>
        <w:spacing w:after="0" w:line="240" w:lineRule="auto"/>
        <w:rPr>
          <w:rFonts w:ascii="Arial" w:hAnsi="Arial" w:cs="Arial"/>
          <w:b/>
        </w:rPr>
      </w:pPr>
      <w:r w:rsidRPr="00C1190B">
        <w:rPr>
          <w:rFonts w:ascii="Arial" w:hAnsi="Arial" w:cs="Arial"/>
          <w:u w:val="single"/>
        </w:rPr>
        <w:t>Check the dates</w:t>
      </w:r>
      <w:r w:rsidRPr="00C1190B">
        <w:rPr>
          <w:rFonts w:ascii="Arial" w:hAnsi="Arial" w:cs="Arial"/>
        </w:rPr>
        <w:t xml:space="preserve">: You need to attend </w:t>
      </w:r>
      <w:r w:rsidR="00EE58B7" w:rsidRPr="00C1190B">
        <w:rPr>
          <w:rFonts w:ascii="Arial" w:hAnsi="Arial" w:cs="Arial"/>
        </w:rPr>
        <w:t xml:space="preserve">at least 80% </w:t>
      </w:r>
      <w:r w:rsidRPr="00C1190B">
        <w:rPr>
          <w:rFonts w:ascii="Arial" w:hAnsi="Arial" w:cs="Arial"/>
        </w:rPr>
        <w:t xml:space="preserve">of </w:t>
      </w:r>
      <w:r w:rsidR="00EE58B7" w:rsidRPr="00C1190B">
        <w:rPr>
          <w:rFonts w:ascii="Arial" w:hAnsi="Arial" w:cs="Arial"/>
        </w:rPr>
        <w:t xml:space="preserve">class time for </w:t>
      </w:r>
      <w:r w:rsidRPr="00C1190B">
        <w:rPr>
          <w:rFonts w:ascii="Arial" w:hAnsi="Arial" w:cs="Arial"/>
        </w:rPr>
        <w:t>the intensive.</w:t>
      </w:r>
      <w:r w:rsidR="000C7C03" w:rsidRPr="00C1190B">
        <w:rPr>
          <w:rFonts w:ascii="Arial" w:hAnsi="Arial" w:cs="Arial"/>
        </w:rPr>
        <w:t xml:space="preserve"> If you need to apply for leave from work, do this in plenty of time.</w:t>
      </w:r>
    </w:p>
    <w:p w14:paraId="4CC1D264" w14:textId="2DB19931" w:rsidR="00C80D59" w:rsidRPr="00C1190B" w:rsidRDefault="00C80D59" w:rsidP="00C80D59">
      <w:pPr>
        <w:pStyle w:val="ListParagraph"/>
        <w:numPr>
          <w:ilvl w:val="0"/>
          <w:numId w:val="2"/>
        </w:numPr>
        <w:spacing w:after="0" w:line="240" w:lineRule="auto"/>
        <w:rPr>
          <w:rFonts w:ascii="Arial" w:hAnsi="Arial" w:cs="Arial"/>
        </w:rPr>
      </w:pPr>
      <w:r w:rsidRPr="00C1190B">
        <w:rPr>
          <w:rFonts w:ascii="Arial" w:hAnsi="Arial" w:cs="Arial"/>
          <w:u w:val="single"/>
        </w:rPr>
        <w:t>Check the times</w:t>
      </w:r>
      <w:r w:rsidRPr="00C1190B">
        <w:rPr>
          <w:rFonts w:ascii="Arial" w:hAnsi="Arial" w:cs="Arial"/>
        </w:rPr>
        <w:t>: The intensive may be held in a different time zone than your own. This may mean early mornings or la</w:t>
      </w:r>
      <w:r w:rsidR="00E1012A" w:rsidRPr="00C1190B">
        <w:rPr>
          <w:rFonts w:ascii="Arial" w:hAnsi="Arial" w:cs="Arial"/>
        </w:rPr>
        <w:t>te nights depending on the session times</w:t>
      </w:r>
      <w:r w:rsidRPr="00C1190B">
        <w:rPr>
          <w:rFonts w:ascii="Arial" w:hAnsi="Arial" w:cs="Arial"/>
        </w:rPr>
        <w:t xml:space="preserve">. Make sure you are aware of whether daylight saving </w:t>
      </w:r>
      <w:r w:rsidR="00B76FAB" w:rsidRPr="00C1190B">
        <w:rPr>
          <w:rFonts w:ascii="Arial" w:hAnsi="Arial" w:cs="Arial"/>
        </w:rPr>
        <w:t xml:space="preserve">applies </w:t>
      </w:r>
      <w:r w:rsidRPr="00C1190B">
        <w:rPr>
          <w:rFonts w:ascii="Arial" w:hAnsi="Arial" w:cs="Arial"/>
        </w:rPr>
        <w:t>in the location of the lectures</w:t>
      </w:r>
      <w:r w:rsidR="00B76FAB" w:rsidRPr="00C1190B">
        <w:rPr>
          <w:rFonts w:ascii="Arial" w:hAnsi="Arial" w:cs="Arial"/>
        </w:rPr>
        <w:t>. Check details with the registrar.</w:t>
      </w:r>
    </w:p>
    <w:p w14:paraId="1B098392" w14:textId="4DDF571F" w:rsidR="00E1760C" w:rsidRPr="00C1190B" w:rsidRDefault="00E1760C" w:rsidP="00C80D59">
      <w:pPr>
        <w:pStyle w:val="ListParagraph"/>
        <w:numPr>
          <w:ilvl w:val="0"/>
          <w:numId w:val="2"/>
        </w:numPr>
        <w:spacing w:after="0" w:line="240" w:lineRule="auto"/>
        <w:rPr>
          <w:rFonts w:ascii="Arial" w:hAnsi="Arial" w:cs="Arial"/>
        </w:rPr>
      </w:pPr>
      <w:proofErr w:type="gramStart"/>
      <w:r w:rsidRPr="00C1190B">
        <w:rPr>
          <w:rFonts w:ascii="Arial" w:hAnsi="Arial" w:cs="Arial"/>
          <w:u w:val="single"/>
        </w:rPr>
        <w:t>Make arrangements</w:t>
      </w:r>
      <w:proofErr w:type="gramEnd"/>
      <w:r w:rsidRPr="00C1190B">
        <w:rPr>
          <w:rFonts w:ascii="Arial" w:hAnsi="Arial" w:cs="Arial"/>
          <w:u w:val="single"/>
        </w:rPr>
        <w:t xml:space="preserve"> for </w:t>
      </w:r>
      <w:r w:rsidR="002204FB" w:rsidRPr="00C1190B">
        <w:rPr>
          <w:rFonts w:ascii="Arial" w:hAnsi="Arial" w:cs="Arial"/>
          <w:u w:val="single"/>
        </w:rPr>
        <w:t>t</w:t>
      </w:r>
      <w:r w:rsidRPr="00C1190B">
        <w:rPr>
          <w:rFonts w:ascii="Arial" w:hAnsi="Arial" w:cs="Arial"/>
          <w:u w:val="single"/>
        </w:rPr>
        <w:t xml:space="preserve">ravel and </w:t>
      </w:r>
      <w:r w:rsidR="002204FB" w:rsidRPr="00C1190B">
        <w:rPr>
          <w:rFonts w:ascii="Arial" w:hAnsi="Arial" w:cs="Arial"/>
          <w:u w:val="single"/>
        </w:rPr>
        <w:t>a</w:t>
      </w:r>
      <w:r w:rsidRPr="00C1190B">
        <w:rPr>
          <w:rFonts w:ascii="Arial" w:hAnsi="Arial" w:cs="Arial"/>
          <w:u w:val="single"/>
        </w:rPr>
        <w:t>ccommodation as needed</w:t>
      </w:r>
      <w:r w:rsidRPr="00C1190B">
        <w:rPr>
          <w:rFonts w:ascii="Arial" w:hAnsi="Arial" w:cs="Arial"/>
        </w:rPr>
        <w:t xml:space="preserve">: </w:t>
      </w:r>
      <w:r w:rsidR="00465D1B" w:rsidRPr="00C1190B">
        <w:rPr>
          <w:rFonts w:ascii="Arial" w:hAnsi="Arial" w:cs="Arial"/>
        </w:rPr>
        <w:t xml:space="preserve">If you wish </w:t>
      </w:r>
      <w:r w:rsidR="00707A47" w:rsidRPr="00C1190B">
        <w:rPr>
          <w:rFonts w:ascii="Arial" w:hAnsi="Arial" w:cs="Arial"/>
        </w:rPr>
        <w:t xml:space="preserve">to travel to complete an intensive at </w:t>
      </w:r>
      <w:r w:rsidR="00465D1B" w:rsidRPr="00C1190B">
        <w:rPr>
          <w:rFonts w:ascii="Arial" w:hAnsi="Arial" w:cs="Arial"/>
        </w:rPr>
        <w:t xml:space="preserve">an NTC campus, talk to the registrar about accommodation. Dormitory accommodation is available at the NTC Brisbane campus. The NZ coordinator may be able to assist you with accommodation </w:t>
      </w:r>
      <w:r w:rsidR="00707A47" w:rsidRPr="00C1190B">
        <w:rPr>
          <w:rFonts w:ascii="Arial" w:hAnsi="Arial" w:cs="Arial"/>
        </w:rPr>
        <w:t xml:space="preserve">to attend </w:t>
      </w:r>
      <w:r w:rsidR="00B11C3D" w:rsidRPr="00C1190B">
        <w:rPr>
          <w:rFonts w:ascii="Arial" w:hAnsi="Arial" w:cs="Arial"/>
        </w:rPr>
        <w:t>an intensive</w:t>
      </w:r>
      <w:r w:rsidR="00465D1B" w:rsidRPr="00C1190B">
        <w:rPr>
          <w:rFonts w:ascii="Arial" w:hAnsi="Arial" w:cs="Arial"/>
        </w:rPr>
        <w:t xml:space="preserve"> in Auckland.  </w:t>
      </w:r>
    </w:p>
    <w:p w14:paraId="5E005C2F" w14:textId="77777777" w:rsidR="00B76FAB" w:rsidRPr="00C1190B" w:rsidRDefault="00B76FAB" w:rsidP="00C80D59">
      <w:pPr>
        <w:pStyle w:val="ListParagraph"/>
        <w:numPr>
          <w:ilvl w:val="0"/>
          <w:numId w:val="2"/>
        </w:numPr>
        <w:spacing w:after="0" w:line="240" w:lineRule="auto"/>
        <w:rPr>
          <w:rFonts w:ascii="Arial" w:hAnsi="Arial" w:cs="Arial"/>
        </w:rPr>
      </w:pPr>
      <w:r w:rsidRPr="00C1190B">
        <w:rPr>
          <w:rFonts w:ascii="Arial" w:hAnsi="Arial" w:cs="Arial"/>
          <w:u w:val="single"/>
        </w:rPr>
        <w:t>Give yourself time to prepare for the subject</w:t>
      </w:r>
      <w:r w:rsidRPr="00C1190B">
        <w:rPr>
          <w:rFonts w:ascii="Arial" w:hAnsi="Arial" w:cs="Arial"/>
        </w:rPr>
        <w:t>: Intensives often require extensive pre-reading. Check what textbooks are required and plan your reading before the intensive.</w:t>
      </w:r>
    </w:p>
    <w:p w14:paraId="49DFB116" w14:textId="073D15EB" w:rsidR="000C7C03" w:rsidRPr="00C1190B" w:rsidRDefault="000C7C03" w:rsidP="00C80D59">
      <w:pPr>
        <w:pStyle w:val="ListParagraph"/>
        <w:numPr>
          <w:ilvl w:val="0"/>
          <w:numId w:val="2"/>
        </w:numPr>
        <w:spacing w:after="0" w:line="240" w:lineRule="auto"/>
        <w:rPr>
          <w:rFonts w:ascii="Arial" w:hAnsi="Arial" w:cs="Arial"/>
        </w:rPr>
      </w:pPr>
      <w:r w:rsidRPr="00C1190B">
        <w:rPr>
          <w:rFonts w:ascii="Arial" w:hAnsi="Arial" w:cs="Arial"/>
          <w:u w:val="single"/>
        </w:rPr>
        <w:t>Give yourself time to do extra reading during the intensive</w:t>
      </w:r>
      <w:r w:rsidRPr="00C1190B">
        <w:rPr>
          <w:rFonts w:ascii="Arial" w:hAnsi="Arial" w:cs="Arial"/>
        </w:rPr>
        <w:t xml:space="preserve">: </w:t>
      </w:r>
      <w:r w:rsidR="006D578B" w:rsidRPr="00C1190B">
        <w:rPr>
          <w:rFonts w:ascii="Arial" w:hAnsi="Arial" w:cs="Arial"/>
        </w:rPr>
        <w:t>There will be reading to be completed during the intensive</w:t>
      </w:r>
      <w:r w:rsidR="004C1574" w:rsidRPr="00C1190B">
        <w:rPr>
          <w:rFonts w:ascii="Arial" w:hAnsi="Arial" w:cs="Arial"/>
        </w:rPr>
        <w:t xml:space="preserve">, which needs to be </w:t>
      </w:r>
      <w:r w:rsidR="00D2261E" w:rsidRPr="00C1190B">
        <w:rPr>
          <w:rFonts w:ascii="Arial" w:hAnsi="Arial" w:cs="Arial"/>
        </w:rPr>
        <w:t>done</w:t>
      </w:r>
      <w:r w:rsidR="004C1574" w:rsidRPr="00C1190B">
        <w:rPr>
          <w:rFonts w:ascii="Arial" w:hAnsi="Arial" w:cs="Arial"/>
        </w:rPr>
        <w:t xml:space="preserve"> each day</w:t>
      </w:r>
      <w:r w:rsidR="006D578B" w:rsidRPr="00C1190B">
        <w:rPr>
          <w:rFonts w:ascii="Arial" w:hAnsi="Arial" w:cs="Arial"/>
        </w:rPr>
        <w:t xml:space="preserve">. </w:t>
      </w:r>
    </w:p>
    <w:p w14:paraId="222885FB" w14:textId="451D4F6B" w:rsidR="00310493" w:rsidRPr="00C1190B" w:rsidRDefault="00B76FAB" w:rsidP="00C80D59">
      <w:pPr>
        <w:pStyle w:val="ListParagraph"/>
        <w:numPr>
          <w:ilvl w:val="0"/>
          <w:numId w:val="2"/>
        </w:numPr>
        <w:spacing w:after="0" w:line="240" w:lineRule="auto"/>
        <w:rPr>
          <w:rFonts w:ascii="Arial" w:hAnsi="Arial" w:cs="Arial"/>
        </w:rPr>
      </w:pPr>
      <w:r w:rsidRPr="00C1190B">
        <w:rPr>
          <w:rFonts w:ascii="Arial" w:hAnsi="Arial" w:cs="Arial"/>
          <w:u w:val="single"/>
        </w:rPr>
        <w:t>Give yourself time to work on assignments</w:t>
      </w:r>
      <w:r w:rsidR="006D578B" w:rsidRPr="00C1190B">
        <w:rPr>
          <w:rFonts w:ascii="Arial" w:hAnsi="Arial" w:cs="Arial"/>
          <w:u w:val="single"/>
        </w:rPr>
        <w:t xml:space="preserve"> during the intensive</w:t>
      </w:r>
      <w:r w:rsidRPr="00C1190B">
        <w:rPr>
          <w:rFonts w:ascii="Arial" w:hAnsi="Arial" w:cs="Arial"/>
        </w:rPr>
        <w:t>: Often there is assignment work to be completed during the intensive itself or just after</w:t>
      </w:r>
      <w:r w:rsidR="006D578B" w:rsidRPr="00C1190B">
        <w:rPr>
          <w:rFonts w:ascii="Arial" w:hAnsi="Arial" w:cs="Arial"/>
        </w:rPr>
        <w:t>wards</w:t>
      </w:r>
      <w:r w:rsidRPr="00C1190B">
        <w:rPr>
          <w:rFonts w:ascii="Arial" w:hAnsi="Arial" w:cs="Arial"/>
        </w:rPr>
        <w:t>. This may include doing a class presentation during the intensive.</w:t>
      </w:r>
    </w:p>
    <w:p w14:paraId="107C8395" w14:textId="1BEF2331" w:rsidR="0004058B" w:rsidRPr="00C1190B" w:rsidRDefault="0004058B" w:rsidP="00C80D59">
      <w:pPr>
        <w:pStyle w:val="ListParagraph"/>
        <w:numPr>
          <w:ilvl w:val="0"/>
          <w:numId w:val="2"/>
        </w:numPr>
        <w:spacing w:after="0" w:line="240" w:lineRule="auto"/>
        <w:rPr>
          <w:rFonts w:ascii="Arial" w:hAnsi="Arial" w:cs="Arial"/>
        </w:rPr>
      </w:pPr>
      <w:r w:rsidRPr="00C1190B">
        <w:rPr>
          <w:rFonts w:ascii="Arial" w:hAnsi="Arial" w:cs="Arial"/>
          <w:u w:val="single"/>
        </w:rPr>
        <w:t>Be aware of due dates for assignments</w:t>
      </w:r>
      <w:r w:rsidRPr="00C1190B">
        <w:rPr>
          <w:rFonts w:ascii="Arial" w:hAnsi="Arial" w:cs="Arial"/>
        </w:rPr>
        <w:t xml:space="preserve">: </w:t>
      </w:r>
      <w:r w:rsidR="004C1574" w:rsidRPr="00C1190B">
        <w:rPr>
          <w:rFonts w:ascii="Arial" w:hAnsi="Arial" w:cs="Arial"/>
        </w:rPr>
        <w:t xml:space="preserve">You need to be self-disciplined after the intensive to complete and submit assignments by due dates. You will not receive reminders about assignments. </w:t>
      </w:r>
    </w:p>
    <w:p w14:paraId="61BC552C" w14:textId="77777777" w:rsidR="00C80D59" w:rsidRPr="00C1190B" w:rsidRDefault="00C80D59" w:rsidP="00C80D59">
      <w:pPr>
        <w:spacing w:after="0" w:line="240" w:lineRule="auto"/>
        <w:rPr>
          <w:rFonts w:ascii="Arial" w:hAnsi="Arial" w:cs="Arial"/>
          <w:b/>
        </w:rPr>
      </w:pPr>
    </w:p>
    <w:p w14:paraId="57635FBE" w14:textId="1964BE98" w:rsidR="00310493" w:rsidRPr="00C1190B" w:rsidRDefault="00C22D3C" w:rsidP="00C80D59">
      <w:pPr>
        <w:spacing w:after="0" w:line="240" w:lineRule="auto"/>
        <w:rPr>
          <w:rFonts w:ascii="Arial" w:hAnsi="Arial" w:cs="Arial"/>
          <w:b/>
          <w:sz w:val="24"/>
          <w:szCs w:val="24"/>
        </w:rPr>
      </w:pPr>
      <w:r w:rsidRPr="00C1190B">
        <w:rPr>
          <w:rFonts w:ascii="Arial" w:hAnsi="Arial" w:cs="Arial"/>
          <w:b/>
          <w:sz w:val="24"/>
          <w:szCs w:val="24"/>
        </w:rPr>
        <w:t>If you’ve never done an intensive, why not try</w:t>
      </w:r>
      <w:r w:rsidR="00337085" w:rsidRPr="00C1190B">
        <w:rPr>
          <w:rFonts w:ascii="Arial" w:hAnsi="Arial" w:cs="Arial"/>
          <w:b/>
          <w:sz w:val="24"/>
          <w:szCs w:val="24"/>
        </w:rPr>
        <w:t xml:space="preserve"> one</w:t>
      </w:r>
      <w:r w:rsidR="00681988" w:rsidRPr="00C1190B">
        <w:rPr>
          <w:rFonts w:ascii="Arial" w:hAnsi="Arial" w:cs="Arial"/>
          <w:b/>
          <w:sz w:val="24"/>
          <w:szCs w:val="24"/>
        </w:rPr>
        <w:t xml:space="preserve"> this year</w:t>
      </w:r>
      <w:r w:rsidRPr="00C1190B">
        <w:rPr>
          <w:rFonts w:ascii="Arial" w:hAnsi="Arial" w:cs="Arial"/>
          <w:b/>
          <w:sz w:val="24"/>
          <w:szCs w:val="24"/>
        </w:rPr>
        <w:t xml:space="preserve">? </w:t>
      </w:r>
      <w:r w:rsidR="00681988" w:rsidRPr="00C1190B">
        <w:rPr>
          <w:rFonts w:ascii="Arial" w:hAnsi="Arial" w:cs="Arial"/>
          <w:b/>
          <w:sz w:val="24"/>
          <w:szCs w:val="24"/>
        </w:rPr>
        <w:t>C</w:t>
      </w:r>
      <w:r w:rsidR="007E59E2" w:rsidRPr="00C1190B">
        <w:rPr>
          <w:rFonts w:ascii="Arial" w:hAnsi="Arial" w:cs="Arial"/>
          <w:b/>
          <w:sz w:val="24"/>
          <w:szCs w:val="24"/>
        </w:rPr>
        <w:t xml:space="preserve">ontact the </w:t>
      </w:r>
      <w:r w:rsidR="00C1190B" w:rsidRPr="00C1190B">
        <w:rPr>
          <w:rFonts w:ascii="Arial" w:hAnsi="Arial" w:cs="Arial"/>
          <w:b/>
          <w:sz w:val="24"/>
          <w:szCs w:val="24"/>
        </w:rPr>
        <w:t>R</w:t>
      </w:r>
      <w:r w:rsidR="007E59E2" w:rsidRPr="00C1190B">
        <w:rPr>
          <w:rFonts w:ascii="Arial" w:hAnsi="Arial" w:cs="Arial"/>
          <w:b/>
          <w:sz w:val="24"/>
          <w:szCs w:val="24"/>
        </w:rPr>
        <w:t>egistrar</w:t>
      </w:r>
      <w:r w:rsidRPr="00C1190B">
        <w:rPr>
          <w:rFonts w:ascii="Arial" w:hAnsi="Arial" w:cs="Arial"/>
          <w:b/>
          <w:sz w:val="24"/>
          <w:szCs w:val="24"/>
        </w:rPr>
        <w:t xml:space="preserve"> for more information</w:t>
      </w:r>
      <w:r w:rsidR="007E59E2" w:rsidRPr="00C1190B">
        <w:rPr>
          <w:rFonts w:ascii="Arial" w:hAnsi="Arial" w:cs="Arial"/>
          <w:b/>
          <w:sz w:val="24"/>
          <w:szCs w:val="24"/>
        </w:rPr>
        <w:t>.</w:t>
      </w:r>
    </w:p>
    <w:p w14:paraId="54890FD7" w14:textId="77777777" w:rsidR="00C80D59" w:rsidRPr="00C1190B" w:rsidRDefault="00C80D59" w:rsidP="00C80D59">
      <w:pPr>
        <w:spacing w:after="0" w:line="240" w:lineRule="auto"/>
        <w:rPr>
          <w:rFonts w:ascii="Arial" w:hAnsi="Arial" w:cs="Arial"/>
          <w:sz w:val="24"/>
          <w:szCs w:val="24"/>
        </w:rPr>
      </w:pPr>
    </w:p>
    <w:p w14:paraId="29318E03" w14:textId="29AD8BCA" w:rsidR="00C80D59" w:rsidRPr="00C1190B" w:rsidRDefault="00C80D59" w:rsidP="00C80D59">
      <w:pPr>
        <w:spacing w:after="0" w:line="240" w:lineRule="auto"/>
        <w:rPr>
          <w:rFonts w:ascii="Arial" w:hAnsi="Arial" w:cs="Arial"/>
          <w:sz w:val="24"/>
          <w:szCs w:val="24"/>
        </w:rPr>
      </w:pPr>
      <w:r w:rsidRPr="00C1190B">
        <w:rPr>
          <w:rFonts w:ascii="Arial" w:hAnsi="Arial" w:cs="Arial"/>
          <w:sz w:val="24"/>
          <w:szCs w:val="24"/>
        </w:rPr>
        <w:t>Rev. Pam Reed</w:t>
      </w:r>
      <w:r w:rsidR="0049782A" w:rsidRPr="00C1190B">
        <w:rPr>
          <w:rFonts w:ascii="Arial" w:hAnsi="Arial" w:cs="Arial"/>
          <w:sz w:val="24"/>
          <w:szCs w:val="24"/>
        </w:rPr>
        <w:t xml:space="preserve"> </w:t>
      </w:r>
    </w:p>
    <w:p w14:paraId="6B58039D" w14:textId="77777777" w:rsidR="0049782A" w:rsidRPr="00C1190B" w:rsidRDefault="00465D1B" w:rsidP="00310493">
      <w:pPr>
        <w:spacing w:after="0" w:line="240" w:lineRule="auto"/>
        <w:rPr>
          <w:rFonts w:ascii="Arial" w:hAnsi="Arial" w:cs="Arial"/>
          <w:sz w:val="24"/>
          <w:szCs w:val="24"/>
        </w:rPr>
      </w:pPr>
      <w:r w:rsidRPr="00C1190B">
        <w:rPr>
          <w:rFonts w:ascii="Arial" w:hAnsi="Arial" w:cs="Arial"/>
          <w:sz w:val="24"/>
          <w:szCs w:val="24"/>
        </w:rPr>
        <w:t xml:space="preserve">NTC </w:t>
      </w:r>
      <w:r w:rsidR="00C80D59" w:rsidRPr="00C1190B">
        <w:rPr>
          <w:rFonts w:ascii="Arial" w:hAnsi="Arial" w:cs="Arial"/>
          <w:sz w:val="24"/>
          <w:szCs w:val="24"/>
        </w:rPr>
        <w:t>Registrar</w:t>
      </w:r>
      <w:r w:rsidR="001A4F04" w:rsidRPr="00C1190B">
        <w:rPr>
          <w:rFonts w:ascii="Arial" w:hAnsi="Arial" w:cs="Arial"/>
          <w:sz w:val="24"/>
          <w:szCs w:val="24"/>
        </w:rPr>
        <w:tab/>
      </w:r>
      <w:r w:rsidR="001A4F04" w:rsidRPr="00C1190B">
        <w:rPr>
          <w:rFonts w:ascii="Arial" w:hAnsi="Arial" w:cs="Arial"/>
          <w:sz w:val="24"/>
          <w:szCs w:val="24"/>
        </w:rPr>
        <w:tab/>
      </w:r>
    </w:p>
    <w:p w14:paraId="2EC0E64B" w14:textId="47FB0979" w:rsidR="00C73173" w:rsidRPr="00C1190B" w:rsidRDefault="0049782A" w:rsidP="0049782A">
      <w:pPr>
        <w:spacing w:after="0" w:line="240" w:lineRule="auto"/>
        <w:rPr>
          <w:rFonts w:ascii="Arial" w:hAnsi="Arial" w:cs="Arial"/>
          <w:color w:val="0000FF" w:themeColor="hyperlink"/>
          <w:sz w:val="24"/>
          <w:szCs w:val="24"/>
          <w:u w:val="single"/>
        </w:rPr>
      </w:pPr>
      <w:r w:rsidRPr="00C1190B">
        <w:rPr>
          <w:rFonts w:ascii="Arial" w:hAnsi="Arial" w:cs="Arial"/>
          <w:sz w:val="24"/>
          <w:szCs w:val="24"/>
        </w:rPr>
        <w:t xml:space="preserve">Email: </w:t>
      </w:r>
      <w:hyperlink r:id="rId7" w:history="1">
        <w:r w:rsidRPr="00C1190B">
          <w:rPr>
            <w:rStyle w:val="Hyperlink"/>
            <w:rFonts w:ascii="Arial" w:hAnsi="Arial" w:cs="Arial"/>
            <w:sz w:val="24"/>
            <w:szCs w:val="24"/>
          </w:rPr>
          <w:t>registrar@ntc.edu.au</w:t>
        </w:r>
      </w:hyperlink>
      <w:r w:rsidRPr="00C1190B">
        <w:rPr>
          <w:rFonts w:ascii="Arial" w:hAnsi="Arial" w:cs="Arial"/>
          <w:sz w:val="24"/>
          <w:szCs w:val="24"/>
        </w:rPr>
        <w:tab/>
      </w:r>
      <w:r w:rsidRPr="00C1190B">
        <w:rPr>
          <w:rFonts w:ascii="Arial" w:hAnsi="Arial" w:cs="Arial"/>
          <w:sz w:val="24"/>
          <w:szCs w:val="24"/>
        </w:rPr>
        <w:tab/>
      </w:r>
      <w:r w:rsidR="00310493" w:rsidRPr="00C1190B">
        <w:rPr>
          <w:rFonts w:ascii="Arial" w:hAnsi="Arial" w:cs="Arial"/>
          <w:sz w:val="24"/>
          <w:szCs w:val="24"/>
        </w:rPr>
        <w:t>Phone</w:t>
      </w:r>
      <w:r w:rsidRPr="00C1190B">
        <w:rPr>
          <w:rFonts w:ascii="Arial" w:hAnsi="Arial" w:cs="Arial"/>
          <w:sz w:val="24"/>
          <w:szCs w:val="24"/>
        </w:rPr>
        <w:t>:</w:t>
      </w:r>
      <w:r w:rsidR="00310493" w:rsidRPr="00C1190B">
        <w:rPr>
          <w:rFonts w:ascii="Arial" w:hAnsi="Arial" w:cs="Arial"/>
          <w:sz w:val="24"/>
          <w:szCs w:val="24"/>
        </w:rPr>
        <w:t xml:space="preserve"> +61 </w:t>
      </w:r>
      <w:r w:rsidR="00AB4AC2" w:rsidRPr="00C1190B">
        <w:rPr>
          <w:rFonts w:ascii="Arial" w:hAnsi="Arial" w:cs="Arial"/>
          <w:sz w:val="24"/>
          <w:szCs w:val="24"/>
        </w:rPr>
        <w:t xml:space="preserve">(7) </w:t>
      </w:r>
      <w:r w:rsidR="00310493" w:rsidRPr="00C1190B">
        <w:rPr>
          <w:rFonts w:ascii="Arial" w:hAnsi="Arial" w:cs="Arial"/>
          <w:sz w:val="24"/>
          <w:szCs w:val="24"/>
        </w:rPr>
        <w:t>3206 4177</w:t>
      </w:r>
      <w:r w:rsidR="00AB7E9C" w:rsidRPr="00C1190B">
        <w:rPr>
          <w:rFonts w:ascii="Arial" w:hAnsi="Arial" w:cs="Arial"/>
          <w:sz w:val="24"/>
          <w:szCs w:val="24"/>
        </w:rPr>
        <w:tab/>
      </w:r>
    </w:p>
    <w:sectPr w:rsidR="00C73173" w:rsidRPr="00C1190B" w:rsidSect="0049782A">
      <w:pgSz w:w="11906" w:h="16838"/>
      <w:pgMar w:top="567" w:right="720" w:bottom="45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364C1"/>
    <w:multiLevelType w:val="hybridMultilevel"/>
    <w:tmpl w:val="FA1208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A9E6E5F"/>
    <w:multiLevelType w:val="hybridMultilevel"/>
    <w:tmpl w:val="EE942E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3F71DB6"/>
    <w:multiLevelType w:val="hybridMultilevel"/>
    <w:tmpl w:val="1062C0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157489C"/>
    <w:multiLevelType w:val="hybridMultilevel"/>
    <w:tmpl w:val="97229D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27E6D12"/>
    <w:multiLevelType w:val="hybridMultilevel"/>
    <w:tmpl w:val="21D43A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D59"/>
    <w:rsid w:val="000176C6"/>
    <w:rsid w:val="0004058B"/>
    <w:rsid w:val="000C7C03"/>
    <w:rsid w:val="00195518"/>
    <w:rsid w:val="001A4F04"/>
    <w:rsid w:val="002204FB"/>
    <w:rsid w:val="00310493"/>
    <w:rsid w:val="00337085"/>
    <w:rsid w:val="003757C4"/>
    <w:rsid w:val="003E14DB"/>
    <w:rsid w:val="003E3941"/>
    <w:rsid w:val="00465D1B"/>
    <w:rsid w:val="0049782A"/>
    <w:rsid w:val="004C1574"/>
    <w:rsid w:val="00681988"/>
    <w:rsid w:val="006D578B"/>
    <w:rsid w:val="00702153"/>
    <w:rsid w:val="00707A47"/>
    <w:rsid w:val="007E59E2"/>
    <w:rsid w:val="007F3A6C"/>
    <w:rsid w:val="00840445"/>
    <w:rsid w:val="00895F58"/>
    <w:rsid w:val="008E6C99"/>
    <w:rsid w:val="00920412"/>
    <w:rsid w:val="009E274E"/>
    <w:rsid w:val="00AB4AC2"/>
    <w:rsid w:val="00AB7E9C"/>
    <w:rsid w:val="00AF6CF7"/>
    <w:rsid w:val="00B11C3D"/>
    <w:rsid w:val="00B76FAB"/>
    <w:rsid w:val="00C1190B"/>
    <w:rsid w:val="00C22D3C"/>
    <w:rsid w:val="00C73173"/>
    <w:rsid w:val="00C80D59"/>
    <w:rsid w:val="00CD39B6"/>
    <w:rsid w:val="00D2261E"/>
    <w:rsid w:val="00D76838"/>
    <w:rsid w:val="00E1012A"/>
    <w:rsid w:val="00E1760C"/>
    <w:rsid w:val="00EE58B7"/>
    <w:rsid w:val="00FB14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6ED80"/>
  <w15:docId w15:val="{F4AC11AA-DA88-48FC-9E49-A03D13FCB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D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D59"/>
    <w:pPr>
      <w:ind w:left="720"/>
      <w:contextualSpacing/>
    </w:pPr>
  </w:style>
  <w:style w:type="character" w:styleId="Hyperlink">
    <w:name w:val="Hyperlink"/>
    <w:basedOn w:val="DefaultParagraphFont"/>
    <w:uiPriority w:val="99"/>
    <w:unhideWhenUsed/>
    <w:rsid w:val="00C80D59"/>
    <w:rPr>
      <w:color w:val="0000FF" w:themeColor="hyperlink"/>
      <w:u w:val="single"/>
    </w:rPr>
  </w:style>
  <w:style w:type="character" w:styleId="UnresolvedMention">
    <w:name w:val="Unresolved Mention"/>
    <w:basedOn w:val="DefaultParagraphFont"/>
    <w:uiPriority w:val="99"/>
    <w:semiHidden/>
    <w:unhideWhenUsed/>
    <w:rsid w:val="004978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egistrar@ntc.edu.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B0E9A-9EB3-470A-A02C-467D9A12B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Office Manager</cp:lastModifiedBy>
  <cp:revision>3</cp:revision>
  <cp:lastPrinted>2019-02-15T00:37:00Z</cp:lastPrinted>
  <dcterms:created xsi:type="dcterms:W3CDTF">2022-01-11T05:23:00Z</dcterms:created>
  <dcterms:modified xsi:type="dcterms:W3CDTF">2022-01-11T05:37:00Z</dcterms:modified>
</cp:coreProperties>
</file>